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EC" w:rsidRDefault="008B51EC" w:rsidP="008B51EC">
      <w:pPr>
        <w:pStyle w:val="isselectedend"/>
        <w:jc w:val="center"/>
        <w:rPr>
          <w:rStyle w:val="a3"/>
          <w:lang w:val="kk-KZ"/>
        </w:rPr>
      </w:pPr>
      <w:r>
        <w:rPr>
          <w:rStyle w:val="a3"/>
        </w:rPr>
        <w:t>№ 25 «</w:t>
      </w:r>
      <w:r>
        <w:rPr>
          <w:rStyle w:val="a3"/>
          <w:lang w:val="kk-KZ"/>
        </w:rPr>
        <w:t>Таңшолпан</w:t>
      </w:r>
      <w:r>
        <w:rPr>
          <w:rStyle w:val="a3"/>
        </w:rPr>
        <w:t>»</w:t>
      </w:r>
      <w:r>
        <w:rPr>
          <w:rStyle w:val="a3"/>
          <w:lang w:val="kk-KZ"/>
        </w:rPr>
        <w:t xml:space="preserve"> </w:t>
      </w:r>
      <w:proofErr w:type="gramStart"/>
      <w:r>
        <w:rPr>
          <w:rStyle w:val="a3"/>
          <w:lang w:val="kk-KZ"/>
        </w:rPr>
        <w:t>б/б</w:t>
      </w:r>
      <w:proofErr w:type="gramEnd"/>
    </w:p>
    <w:p w:rsidR="008B51EC" w:rsidRDefault="008B51EC" w:rsidP="008B51EC">
      <w:pPr>
        <w:pStyle w:val="isselectedend"/>
        <w:jc w:val="center"/>
        <w:rPr>
          <w:rStyle w:val="a3"/>
          <w:lang w:val="kk-KZ"/>
        </w:rPr>
      </w:pPr>
    </w:p>
    <w:p w:rsidR="008B51EC" w:rsidRDefault="008B51EC" w:rsidP="008B51EC">
      <w:pPr>
        <w:pStyle w:val="isselectedend"/>
        <w:jc w:val="center"/>
        <w:rPr>
          <w:rStyle w:val="a3"/>
          <w:lang w:val="kk-KZ"/>
        </w:rPr>
      </w:pPr>
    </w:p>
    <w:p w:rsidR="008B51EC" w:rsidRDefault="008B51EC" w:rsidP="008B51EC">
      <w:pPr>
        <w:pStyle w:val="isselectedend"/>
        <w:jc w:val="center"/>
        <w:rPr>
          <w:rStyle w:val="a3"/>
          <w:lang w:val="kk-KZ"/>
        </w:rPr>
      </w:pPr>
    </w:p>
    <w:p w:rsidR="008B51EC" w:rsidRDefault="008B51EC" w:rsidP="008B51EC">
      <w:pPr>
        <w:pStyle w:val="isselectedend"/>
        <w:jc w:val="center"/>
        <w:rPr>
          <w:rStyle w:val="a3"/>
          <w:lang w:val="kk-KZ"/>
        </w:rPr>
      </w:pPr>
    </w:p>
    <w:p w:rsidR="008B51EC" w:rsidRDefault="008B51EC" w:rsidP="008B51EC">
      <w:pPr>
        <w:pStyle w:val="isselectedend"/>
        <w:jc w:val="center"/>
        <w:rPr>
          <w:rStyle w:val="a3"/>
          <w:lang w:val="kk-KZ"/>
        </w:rPr>
      </w:pPr>
    </w:p>
    <w:p w:rsidR="008B51EC" w:rsidRDefault="008B51EC" w:rsidP="008B51EC">
      <w:pPr>
        <w:pStyle w:val="isselectedend"/>
        <w:jc w:val="center"/>
        <w:rPr>
          <w:rStyle w:val="a3"/>
          <w:lang w:val="kk-KZ"/>
        </w:rPr>
      </w:pPr>
    </w:p>
    <w:p w:rsidR="008B51EC" w:rsidRDefault="008B51EC" w:rsidP="008B51EC">
      <w:pPr>
        <w:pStyle w:val="isselectedend"/>
        <w:jc w:val="center"/>
        <w:rPr>
          <w:rStyle w:val="a3"/>
          <w:lang w:val="kk-KZ"/>
        </w:rPr>
      </w:pPr>
    </w:p>
    <w:p w:rsidR="008B51EC" w:rsidRDefault="008B51EC" w:rsidP="008B51EC">
      <w:pPr>
        <w:pStyle w:val="isselectedend"/>
        <w:jc w:val="center"/>
        <w:rPr>
          <w:rStyle w:val="a3"/>
          <w:lang w:val="kk-KZ"/>
        </w:rPr>
      </w:pPr>
    </w:p>
    <w:p w:rsidR="008B51EC" w:rsidRDefault="008B51EC" w:rsidP="008B51EC">
      <w:pPr>
        <w:pStyle w:val="isselectedend"/>
        <w:jc w:val="center"/>
      </w:pPr>
      <w:r>
        <w:rPr>
          <w:rStyle w:val="a3"/>
        </w:rPr>
        <w:t>Консультация для родителей</w:t>
      </w:r>
      <w:r>
        <w:br/>
      </w:r>
      <w:r>
        <w:rPr>
          <w:rStyle w:val="a3"/>
        </w:rPr>
        <w:t>«Роль семьи в речевом развитии ребёнка»</w:t>
      </w:r>
    </w:p>
    <w:p w:rsidR="008B51EC" w:rsidRDefault="008B51EC" w:rsidP="008B51EC">
      <w:pPr>
        <w:pStyle w:val="isselectedend"/>
        <w:jc w:val="right"/>
        <w:rPr>
          <w:rStyle w:val="a3"/>
          <w:lang w:val="kk-KZ"/>
        </w:rPr>
      </w:pPr>
    </w:p>
    <w:p w:rsidR="008B51EC" w:rsidRPr="008B51EC" w:rsidRDefault="008B51EC" w:rsidP="008B51EC">
      <w:pPr>
        <w:pStyle w:val="isselectedend"/>
        <w:spacing w:before="0" w:beforeAutospacing="0" w:after="0" w:afterAutospacing="0"/>
        <w:jc w:val="right"/>
        <w:rPr>
          <w:rStyle w:val="a3"/>
          <w:b w:val="0"/>
          <w:sz w:val="22"/>
          <w:szCs w:val="22"/>
          <w:lang w:val="kk-KZ"/>
        </w:rPr>
      </w:pPr>
      <w:r w:rsidRPr="008B51EC">
        <w:rPr>
          <w:rStyle w:val="a3"/>
          <w:b w:val="0"/>
          <w:sz w:val="22"/>
          <w:szCs w:val="22"/>
          <w:lang w:val="kk-KZ"/>
        </w:rPr>
        <w:t>Подготовила</w:t>
      </w:r>
      <w:r>
        <w:rPr>
          <w:rStyle w:val="a3"/>
          <w:b w:val="0"/>
          <w:sz w:val="22"/>
          <w:szCs w:val="22"/>
          <w:lang w:val="kk-KZ"/>
        </w:rPr>
        <w:t>:</w:t>
      </w:r>
    </w:p>
    <w:p w:rsidR="008B51EC" w:rsidRPr="008B51EC" w:rsidRDefault="008B51EC" w:rsidP="008B51EC">
      <w:pPr>
        <w:pStyle w:val="a4"/>
        <w:spacing w:before="0" w:beforeAutospacing="0" w:after="0" w:afterAutospacing="0"/>
        <w:jc w:val="right"/>
        <w:rPr>
          <w:b/>
          <w:sz w:val="22"/>
          <w:szCs w:val="22"/>
        </w:rPr>
      </w:pPr>
      <w:proofErr w:type="spellStart"/>
      <w:r w:rsidRPr="008B51EC">
        <w:rPr>
          <w:rStyle w:val="a3"/>
          <w:b w:val="0"/>
          <w:sz w:val="22"/>
          <w:szCs w:val="22"/>
        </w:rPr>
        <w:t>Сагиева</w:t>
      </w:r>
      <w:proofErr w:type="spellEnd"/>
      <w:r w:rsidRPr="008B51EC">
        <w:rPr>
          <w:rStyle w:val="a3"/>
          <w:b w:val="0"/>
          <w:sz w:val="22"/>
          <w:szCs w:val="22"/>
        </w:rPr>
        <w:t xml:space="preserve"> Г.Ж.</w:t>
      </w:r>
    </w:p>
    <w:p w:rsidR="008B51EC" w:rsidRPr="008B51EC" w:rsidRDefault="008B51EC" w:rsidP="008B51EC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8B51EC">
        <w:rPr>
          <w:sz w:val="22"/>
          <w:szCs w:val="22"/>
        </w:rPr>
        <w:t>учитель-дефектолог</w:t>
      </w:r>
    </w:p>
    <w:p w:rsidR="008B51EC" w:rsidRDefault="008B51EC" w:rsidP="008B51EC">
      <w:pPr>
        <w:pStyle w:val="isselectedend"/>
        <w:spacing w:before="0" w:beforeAutospacing="0" w:after="0" w:afterAutospacing="0"/>
        <w:jc w:val="right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Pr="008B51EC" w:rsidRDefault="008B51EC" w:rsidP="00452250">
      <w:pPr>
        <w:pStyle w:val="isselectedend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Default="008B51EC" w:rsidP="00452250">
      <w:pPr>
        <w:pStyle w:val="isselectedend"/>
        <w:rPr>
          <w:rStyle w:val="a3"/>
          <w:lang w:val="kk-KZ"/>
        </w:rPr>
      </w:pPr>
    </w:p>
    <w:p w:rsidR="008B51EC" w:rsidRPr="008B51EC" w:rsidRDefault="008B51EC" w:rsidP="008B51EC">
      <w:pPr>
        <w:pStyle w:val="isselectedend"/>
        <w:jc w:val="center"/>
        <w:rPr>
          <w:rStyle w:val="a3"/>
          <w:lang w:val="kk-KZ"/>
        </w:rPr>
      </w:pPr>
      <w:r>
        <w:rPr>
          <w:rStyle w:val="a3"/>
          <w:lang w:val="kk-KZ"/>
        </w:rPr>
        <w:t>Астана 2026ж.</w:t>
      </w:r>
    </w:p>
    <w:p w:rsidR="008B51EC" w:rsidRDefault="008B51EC" w:rsidP="00452250">
      <w:pPr>
        <w:pStyle w:val="isselectedend"/>
        <w:rPr>
          <w:rStyle w:val="a3"/>
        </w:rPr>
      </w:pPr>
    </w:p>
    <w:p w:rsidR="00452250" w:rsidRDefault="00452250" w:rsidP="00452250">
      <w:pPr>
        <w:pStyle w:val="isselectedend"/>
      </w:pPr>
      <w:r>
        <w:rPr>
          <w:rStyle w:val="a3"/>
        </w:rPr>
        <w:lastRenderedPageBreak/>
        <w:t>Консультация для родителей</w:t>
      </w:r>
      <w:r>
        <w:br/>
      </w:r>
      <w:r>
        <w:rPr>
          <w:rStyle w:val="a3"/>
        </w:rPr>
        <w:t>«Роль семьи в речевом развитии ребёнка»</w:t>
      </w:r>
    </w:p>
    <w:p w:rsidR="00452250" w:rsidRDefault="00452250" w:rsidP="00452250">
      <w:pPr>
        <w:pStyle w:val="isselectedend"/>
      </w:pPr>
      <w:r>
        <w:t>Уважаемые родители!</w:t>
      </w:r>
    </w:p>
    <w:p w:rsidR="00452250" w:rsidRDefault="00452250" w:rsidP="00452250">
      <w:pPr>
        <w:pStyle w:val="isselectedend"/>
        <w:jc w:val="both"/>
      </w:pPr>
      <w:r>
        <w:t>Речевое развитие ребёнка начинается с первых дней жизни и во многом зависит от семейного воспитания. Именно семья является первой средой общения, где ребёнок слышит речь взрослых, учится понимать слова и постепенно начинает говорить сам.</w:t>
      </w:r>
    </w:p>
    <w:p w:rsidR="00452250" w:rsidRDefault="00452250" w:rsidP="00452250">
      <w:pPr>
        <w:pStyle w:val="isselectedend"/>
        <w:jc w:val="both"/>
      </w:pPr>
      <w:r>
        <w:t>Родители играют важную роль в формировании речи ребёнка. От того, насколько часто взрослые разговаривают с ребёнком, читают ему книги, играют и отвечают на его вопросы, зависит развитие словарного запаса, правильность произношения и умение выражать свои мысли.</w:t>
      </w:r>
    </w:p>
    <w:p w:rsidR="00452250" w:rsidRDefault="00452250" w:rsidP="00452250">
      <w:pPr>
        <w:pStyle w:val="isselectedend"/>
        <w:jc w:val="both"/>
      </w:pPr>
      <w:r>
        <w:t>Для полноценного речевого развития ребёнку необходимо живое общение. Важно чаще разговаривать с ребёнком, комментировать свои действия, обращать внимание на окружающий мир. Например: «Мы идём гулять», «Посмотри, какая большая машина», «Это зелёное дерево». Такие простые фразы помогают ребёнку понимать значение слов и учиться использовать их в речи.</w:t>
      </w:r>
    </w:p>
    <w:p w:rsidR="00452250" w:rsidRDefault="00452250" w:rsidP="00452250">
      <w:pPr>
        <w:pStyle w:val="isselectedend"/>
        <w:jc w:val="both"/>
      </w:pPr>
      <w:r>
        <w:t>Большую пользу приносит совместное чтение книг. Сказки, стихи и рассказы развивают воображение, память и расширяют словарный запас. После чтения полезно обсудить с ребёнком содержание: спросить, кто был главным героем, что произошло в сказке, понравилась ли она ребёнку.</w:t>
      </w:r>
    </w:p>
    <w:p w:rsidR="00452250" w:rsidRDefault="00452250" w:rsidP="00452250">
      <w:pPr>
        <w:pStyle w:val="isselectedend"/>
        <w:jc w:val="both"/>
      </w:pPr>
      <w:r>
        <w:t>Развитию речи способствуют и совместные игры. Игры с игрушками, пальчиковые игры, лепка, рисование, конструирование развивают мелкую моторику рук, которая тесно связана с развитием речи.</w:t>
      </w:r>
    </w:p>
    <w:p w:rsidR="00452250" w:rsidRDefault="00452250" w:rsidP="00452250">
      <w:pPr>
        <w:pStyle w:val="isselectedend"/>
        <w:jc w:val="both"/>
      </w:pPr>
      <w:r>
        <w:t>Взрослым важно поддерживать любые попытки ребёнка говорить, внимательно выслушивать его, не перебивать и не торопить. Не стоит высмеивать неправильное произношение слов. Лучше спокойно повторить слово правильно, чтобы ребёнок услышал правильный образец речи.</w:t>
      </w:r>
    </w:p>
    <w:p w:rsidR="00452250" w:rsidRDefault="00452250" w:rsidP="00452250">
      <w:pPr>
        <w:pStyle w:val="isselectedend"/>
        <w:jc w:val="both"/>
      </w:pPr>
      <w:r>
        <w:t xml:space="preserve">Следует помнить, что длительный просмотр телевизора и использование </w:t>
      </w:r>
      <w:proofErr w:type="spellStart"/>
      <w:r>
        <w:t>гаджетов</w:t>
      </w:r>
      <w:proofErr w:type="spellEnd"/>
      <w:r>
        <w:t xml:space="preserve"> не заменяют живого общения. Для развития речи ребёнку необходимо активное взаимодействие </w:t>
      </w:r>
      <w:proofErr w:type="gramStart"/>
      <w:r>
        <w:t>со</w:t>
      </w:r>
      <w:proofErr w:type="gramEnd"/>
      <w:r>
        <w:t xml:space="preserve"> взрослыми.</w:t>
      </w:r>
    </w:p>
    <w:p w:rsidR="00452250" w:rsidRDefault="00452250" w:rsidP="00452250">
      <w:pPr>
        <w:pStyle w:val="isselectedend"/>
        <w:jc w:val="both"/>
      </w:pPr>
      <w:r>
        <w:t>Таким образом, тёплая атмосфера в семье, внимание и ежедневное общение с ребёнком являются важными условиями успешного речевого развития.</w:t>
      </w:r>
    </w:p>
    <w:p w:rsidR="00452250" w:rsidRDefault="00452250" w:rsidP="00452250">
      <w:pPr>
        <w:pStyle w:val="a4"/>
        <w:spacing w:before="0" w:beforeAutospacing="0" w:after="0" w:afterAutospacing="0"/>
        <w:jc w:val="right"/>
      </w:pPr>
      <w:r>
        <w:t>С уважением,</w:t>
      </w:r>
      <w:r>
        <w:br/>
      </w:r>
      <w:proofErr w:type="spellStart"/>
      <w:r>
        <w:rPr>
          <w:rStyle w:val="a3"/>
        </w:rPr>
        <w:t>Сагиева</w:t>
      </w:r>
      <w:proofErr w:type="spellEnd"/>
      <w:r>
        <w:rPr>
          <w:rStyle w:val="a3"/>
        </w:rPr>
        <w:t xml:space="preserve"> Г.Ж.</w:t>
      </w:r>
    </w:p>
    <w:p w:rsidR="00452250" w:rsidRDefault="00452250" w:rsidP="00452250">
      <w:pPr>
        <w:pStyle w:val="a4"/>
        <w:spacing w:before="0" w:beforeAutospacing="0" w:after="0" w:afterAutospacing="0"/>
        <w:jc w:val="right"/>
      </w:pPr>
      <w:r>
        <w:t>учитель-дефектолог</w:t>
      </w:r>
    </w:p>
    <w:p w:rsidR="008E71C5" w:rsidRDefault="008E71C5" w:rsidP="00452250">
      <w:pPr>
        <w:spacing w:after="0"/>
      </w:pPr>
    </w:p>
    <w:sectPr w:rsidR="008E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52250"/>
    <w:rsid w:val="00452250"/>
    <w:rsid w:val="008B51EC"/>
    <w:rsid w:val="008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45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52250"/>
    <w:rPr>
      <w:b/>
      <w:bCs/>
    </w:rPr>
  </w:style>
  <w:style w:type="paragraph" w:styleId="a4">
    <w:name w:val="Normal (Web)"/>
    <w:basedOn w:val="a"/>
    <w:uiPriority w:val="99"/>
    <w:semiHidden/>
    <w:unhideWhenUsed/>
    <w:rsid w:val="0045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1861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2026-03-16T05:35:00Z</dcterms:created>
  <dcterms:modified xsi:type="dcterms:W3CDTF">2026-03-16T05:51:00Z</dcterms:modified>
</cp:coreProperties>
</file>